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720" w:rsidRPr="00866E2B" w:rsidRDefault="00D57720" w:rsidP="00866E2B">
      <w:pPr>
        <w:pStyle w:val="11"/>
        <w:jc w:val="right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66E2B">
        <w:rPr>
          <w:rFonts w:ascii="Times New Roman" w:hAnsi="Times New Roman"/>
          <w:b/>
          <w:caps/>
          <w:color w:val="000000" w:themeColor="text1"/>
          <w:sz w:val="24"/>
          <w:szCs w:val="24"/>
        </w:rPr>
        <w:t>2018</w:t>
      </w:r>
    </w:p>
    <w:p w:rsidR="00D57720" w:rsidRPr="00866E2B" w:rsidRDefault="00D57720" w:rsidP="00866E2B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66E2B">
        <w:rPr>
          <w:rFonts w:ascii="Times New Roman" w:hAnsi="Times New Roman"/>
          <w:b/>
          <w:caps/>
          <w:color w:val="000000" w:themeColor="text1"/>
          <w:sz w:val="24"/>
          <w:szCs w:val="24"/>
        </w:rPr>
        <w:t>Всероссийская олимпиада школьников по праву</w:t>
      </w:r>
    </w:p>
    <w:p w:rsidR="00D57720" w:rsidRPr="00866E2B" w:rsidRDefault="00D57720" w:rsidP="00866E2B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66E2B">
        <w:rPr>
          <w:rFonts w:ascii="Times New Roman" w:hAnsi="Times New Roman"/>
          <w:b/>
          <w:caps/>
          <w:color w:val="000000" w:themeColor="text1"/>
          <w:sz w:val="24"/>
          <w:szCs w:val="24"/>
        </w:rPr>
        <w:t>Муниципальный этап</w:t>
      </w:r>
    </w:p>
    <w:p w:rsidR="00D57720" w:rsidRPr="00866E2B" w:rsidRDefault="00D57720" w:rsidP="00866E2B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66E2B">
        <w:rPr>
          <w:rFonts w:ascii="Times New Roman" w:hAnsi="Times New Roman"/>
          <w:b/>
          <w:caps/>
          <w:color w:val="000000" w:themeColor="text1"/>
          <w:sz w:val="24"/>
          <w:szCs w:val="24"/>
        </w:rPr>
        <w:t>10 класс</w:t>
      </w:r>
    </w:p>
    <w:p w:rsidR="00D57720" w:rsidRPr="00866E2B" w:rsidRDefault="00D57720" w:rsidP="00866E2B">
      <w:pPr>
        <w:pStyle w:val="1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66E2B">
        <w:rPr>
          <w:rFonts w:ascii="Times New Roman" w:hAnsi="Times New Roman"/>
          <w:color w:val="000000" w:themeColor="text1"/>
          <w:sz w:val="24"/>
          <w:szCs w:val="24"/>
        </w:rPr>
        <w:t xml:space="preserve">Время выполнения работы – </w:t>
      </w:r>
      <w:r w:rsidR="00CE73B3" w:rsidRPr="00866E2B">
        <w:rPr>
          <w:rFonts w:ascii="Times New Roman" w:hAnsi="Times New Roman"/>
          <w:color w:val="000000" w:themeColor="text1"/>
          <w:sz w:val="24"/>
          <w:szCs w:val="24"/>
        </w:rPr>
        <w:t>120</w:t>
      </w:r>
      <w:r w:rsidRPr="00866E2B">
        <w:rPr>
          <w:rFonts w:ascii="Times New Roman" w:hAnsi="Times New Roman"/>
          <w:color w:val="000000" w:themeColor="text1"/>
          <w:sz w:val="24"/>
          <w:szCs w:val="24"/>
        </w:rPr>
        <w:t xml:space="preserve"> минут</w:t>
      </w:r>
    </w:p>
    <w:p w:rsidR="00D57720" w:rsidRPr="00866E2B" w:rsidRDefault="00D57720" w:rsidP="00866E2B">
      <w:pPr>
        <w:pStyle w:val="1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57720" w:rsidRPr="00866E2B" w:rsidRDefault="00D57720" w:rsidP="00866E2B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E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866E2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97"/>
        <w:gridCol w:w="2876"/>
        <w:gridCol w:w="1701"/>
      </w:tblGrid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tabs>
                <w:tab w:val="left" w:pos="4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Вопросы с одним вариантом ответа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tabs>
                <w:tab w:val="left" w:pos="4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tabs>
                <w:tab w:val="left" w:pos="4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1.Назовите первый печатный кодекс России.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 А.Судебник 1550г.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Судебник 1497г.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Соборное Уложение 1649г.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Стоглав 1551г.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 Правовой обычай – это: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Форма права;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Источник права;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Обязательная для применения норма права.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 любую ошибку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Если в трудовом договоре не оговорен день начала 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работы</w:t>
            </w:r>
            <w:proofErr w:type="gramEnd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‚ то работник должен приступить к работе: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день подписания договора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день вступления договора в силу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 </w:t>
            </w:r>
            <w:r w:rsidR="00224D6B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следующий рабочий день после вступления договора в силу</w:t>
            </w:r>
            <w:r w:rsidR="00224D6B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Ч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ерез три рабочих дня после вступления договора в силу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4. В каком году Генеральной Ассамблеей ООН была принята Декларации прав ребенка?</w:t>
            </w:r>
          </w:p>
          <w:p w:rsidR="00D57720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А.1948.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1959.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В.1976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Г.1989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 Понятие «монархия» характеризует:</w:t>
            </w:r>
          </w:p>
          <w:p w:rsidR="00D57720" w:rsidRPr="00866E2B" w:rsidRDefault="00D57720" w:rsidP="00866E2B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А.Форму государственно - территориального устройства</w:t>
            </w:r>
          </w:p>
          <w:p w:rsidR="00D57720" w:rsidRPr="00866E2B" w:rsidRDefault="00D57720" w:rsidP="00866E2B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Господствующий политический режим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Форму правления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Форму государственного режима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 Судьями могут быть граждане Российской Федерации, достигшие: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25 лет;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20 лет;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 30 лет. 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7.Эмансипация в гражданском праве – это: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А.Объявление несовершеннолетнего полностью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дееспособным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Равноправие мужчин и женщин;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Освобождение несовершеннолетнего от возмещения причиненного им вреда.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 любую ошибку 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pStyle w:val="a6"/>
              <w:spacing w:after="0" w:line="240" w:lineRule="auto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8.  Жалобы в Европейский Суд по правам человека подаются на нарушение прав, предусмотренных:</w:t>
            </w:r>
          </w:p>
          <w:p w:rsidR="00D57720" w:rsidRPr="00866E2B" w:rsidRDefault="00D57720" w:rsidP="00866E2B">
            <w:pPr>
              <w:pStyle w:val="a6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А.Всеобщей декларацией прав человека</w:t>
            </w:r>
            <w:r w:rsidR="00224D6B" w:rsidRPr="00866E2B">
              <w:rPr>
                <w:rFonts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D57720" w:rsidP="00866E2B">
            <w:pPr>
              <w:pStyle w:val="a6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Б. Международным пактом о гражданских и политических правах</w:t>
            </w:r>
            <w:r w:rsidR="00224D6B" w:rsidRPr="00866E2B">
              <w:rPr>
                <w:rFonts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D57720" w:rsidP="00866E2B">
            <w:pPr>
              <w:pStyle w:val="a6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В. Европейской Конвенцией о защите прав человека и основных свобод</w:t>
            </w:r>
            <w:r w:rsidR="00224D6B" w:rsidRPr="00866E2B">
              <w:rPr>
                <w:rFonts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D57720" w:rsidP="00866E2B">
            <w:pPr>
              <w:pStyle w:val="a6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Г. Конституцией Российской Федерации</w:t>
            </w:r>
            <w:r w:rsidR="00224D6B" w:rsidRPr="00866E2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Гражданин может быть лишен дееспособности:</w:t>
            </w:r>
          </w:p>
          <w:p w:rsidR="00D57720" w:rsidRPr="00866E2B" w:rsidRDefault="00224D6B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На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основании акта местного самоуправления;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Б. </w:t>
            </w:r>
            <w:r w:rsidR="00224D6B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основании решения органов прокуратуры;</w:t>
            </w:r>
          </w:p>
          <w:p w:rsidR="00D57720" w:rsidRPr="00866E2B" w:rsidRDefault="00224D6B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В. На основании решения суда;</w:t>
            </w:r>
          </w:p>
          <w:p w:rsidR="00224D6B" w:rsidRPr="00866E2B" w:rsidRDefault="00224D6B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На основании решения органов МВД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10. Общенациональным представительным органом государственной власти в Российской Федерации является: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А.Президент;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Правительство;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Федеральное собрание;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Г.Совет Федерации; 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11. Высшая форма народовластия, обеспечивающая непосредственное участие народа в формировании органов власти, - это: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Референдум;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ыборы;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П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лебисцит;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ооптация.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12. При прекращении трудового договора работодатель обязан вы</w:t>
            </w:r>
            <w:r w:rsidR="00E510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дать работнику трудовую книжку: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день увольнения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течение трех дней после увольнения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течение недели после увольнения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57720" w:rsidRPr="00866E2B" w:rsidRDefault="00224D6B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 В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день поступления работника на новую работу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13. Когда может быть заключен брачный договор?</w:t>
            </w:r>
          </w:p>
          <w:p w:rsidR="00D57720" w:rsidRPr="00866E2B" w:rsidRDefault="00A53D48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Д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вступления в брак будущими супругами;</w:t>
            </w:r>
          </w:p>
          <w:p w:rsidR="00D57720" w:rsidRPr="00866E2B" w:rsidRDefault="00A53D48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Б. В 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нахождения супругов в браке;</w:t>
            </w:r>
          </w:p>
          <w:p w:rsidR="00D57720" w:rsidRPr="00866E2B" w:rsidRDefault="00A53D48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П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 расторжении брака между супругами;</w:t>
            </w:r>
          </w:p>
          <w:p w:rsidR="00D57720" w:rsidRPr="00866E2B" w:rsidRDefault="00A53D48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</w:t>
            </w:r>
            <w:r w:rsidR="00D57720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 до регистрации заключения брака, так и в любое время в период брака.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14. Может ли гражданин, получающий алименты отказаться от них в пользу другого лица?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Да;</w:t>
            </w:r>
          </w:p>
          <w:p w:rsidR="00D57720" w:rsidRPr="00866E2B" w:rsidRDefault="00D57720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Нет.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D57720" w:rsidRPr="00866E2B" w:rsidTr="00866E2B">
        <w:trPr>
          <w:trHeight w:val="20"/>
          <w:jc w:val="center"/>
        </w:trPr>
        <w:tc>
          <w:tcPr>
            <w:tcW w:w="6197" w:type="dxa"/>
          </w:tcPr>
          <w:p w:rsidR="00D57720" w:rsidRPr="00866E2B" w:rsidRDefault="00D57720" w:rsidP="00866E2B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15. На должность Уполномоченного по правам человека в РФ может быть назначен гражданин РФ, не моложе:</w:t>
            </w:r>
          </w:p>
          <w:p w:rsidR="00D57720" w:rsidRPr="00866E2B" w:rsidRDefault="00D57720" w:rsidP="00866E2B">
            <w:pPr>
              <w:pStyle w:val="ConsNormal"/>
              <w:ind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25 лет;</w:t>
            </w:r>
          </w:p>
          <w:p w:rsidR="00D57720" w:rsidRPr="00866E2B" w:rsidRDefault="00D57720" w:rsidP="00866E2B">
            <w:pPr>
              <w:pStyle w:val="ConsNormal"/>
              <w:ind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30 лет;</w:t>
            </w:r>
          </w:p>
          <w:p w:rsidR="00D57720" w:rsidRPr="00866E2B" w:rsidRDefault="00D57720" w:rsidP="00866E2B">
            <w:pPr>
              <w:pStyle w:val="ConsNormal"/>
              <w:ind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 35 лет; </w:t>
            </w:r>
          </w:p>
          <w:p w:rsidR="00D57720" w:rsidRPr="00866E2B" w:rsidRDefault="00D5772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40 лет.</w:t>
            </w:r>
          </w:p>
        </w:tc>
        <w:tc>
          <w:tcPr>
            <w:tcW w:w="2876" w:type="dxa"/>
          </w:tcPr>
          <w:p w:rsidR="00D57720" w:rsidRPr="00866E2B" w:rsidRDefault="00D57720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36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866E2B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D57720" w:rsidRPr="00866E2B" w:rsidRDefault="00D57720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D57720" w:rsidRPr="00866E2B" w:rsidRDefault="00D57720" w:rsidP="00866E2B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16. В соответствии с Конвенцией о правах ребенка, ребенком признается человеческое существо в возрасте от рождения до: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12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14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16 лет;</w:t>
            </w:r>
          </w:p>
          <w:p w:rsidR="00536492" w:rsidRPr="00866E2B" w:rsidRDefault="00536492" w:rsidP="00866E2B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18 лет.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17.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 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достижении</w:t>
            </w:r>
            <w:proofErr w:type="gramEnd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какого возраста наступает административная ответственность?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А.14 лет;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16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18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15 лет.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pStyle w:val="a8"/>
              <w:spacing w:after="0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>18. Временем открытия наследства признается:</w:t>
            </w:r>
          </w:p>
          <w:p w:rsidR="00536492" w:rsidRPr="00866E2B" w:rsidRDefault="00536492" w:rsidP="00866E2B">
            <w:pPr>
              <w:pStyle w:val="a8"/>
              <w:spacing w:after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А. Время смерти гражданина;</w:t>
            </w:r>
          </w:p>
          <w:p w:rsidR="00536492" w:rsidRPr="00866E2B" w:rsidRDefault="00536492" w:rsidP="00866E2B">
            <w:pPr>
              <w:pStyle w:val="a8"/>
              <w:spacing w:after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Б. День смерти гражданина;</w:t>
            </w:r>
          </w:p>
          <w:p w:rsidR="00536492" w:rsidRPr="00866E2B" w:rsidRDefault="00536492" w:rsidP="00866E2B">
            <w:pPr>
              <w:pStyle w:val="a8"/>
              <w:spacing w:after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В. Время смерти гражданина, если иное не предусмотрено законом;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День смерти гражданина, если в соответствии с ГК РФ время смерти не приурочивается к иному моменту.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19. Численный состав Конституционного Суда РФ: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19;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25;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100;</w:t>
            </w:r>
          </w:p>
          <w:p w:rsidR="00536492" w:rsidRPr="00866E2B" w:rsidRDefault="00536492" w:rsidP="00866E2B">
            <w:pPr>
              <w:pStyle w:val="a8"/>
              <w:spacing w:after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Г. 450.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20. </w:t>
            </w:r>
            <w:r w:rsidRPr="00866E2B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Согласие родителей ребёнка на усыновление не требуется, если они: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А. Не достигли возраста 18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Б. </w:t>
            </w:r>
            <w:proofErr w:type="gramStart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Признаны</w:t>
            </w:r>
            <w:proofErr w:type="gramEnd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судом ограниченно дееспособными;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В. </w:t>
            </w:r>
            <w:proofErr w:type="gramStart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Признаны</w:t>
            </w:r>
            <w:proofErr w:type="gramEnd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судом недееспособными;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Г. </w:t>
            </w:r>
            <w:proofErr w:type="gramStart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Ограничены</w:t>
            </w:r>
            <w:proofErr w:type="gramEnd"/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судом в родительских правах.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 Правосудие в Российской Федерации осуществляется: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Только судом;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Президентом РФ;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Общественными объединениями;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Присяжными заседателями.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22. Умышленные действия (бездействие) лица, непосредственно направленные на совершение преступления, если при этом преступление не было доведено до конца по не зависящим от этого лица обстоятельствам, называется: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Приготовление к преступлению;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Покушение на преступление;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Добровольный отказ от преступления;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Эксцесс исполнителя.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23. Моментом прекращения брака при его расторжении в суде является: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Выдача органом ЗАГС свидетельства о расторжении брака.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День оглашения решения суда о расторжении брака.</w:t>
            </w:r>
          </w:p>
          <w:p w:rsidR="00536492" w:rsidRPr="00866E2B" w:rsidRDefault="00536492" w:rsidP="00866E2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День вступления в законную силу решения суда о расторжении брака.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Ст. 25 СК РФ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Вопросы с несколькими вариантами ответов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24. Отметьте функции Президента РФ в соответствии с Конституцией РФ: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Назначает Генерального прокурора РФ;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Осуществляет помилование;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Вводит военное положение;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Объявляет амнистию;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Утверждает федеральный бюджет;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 Вводит чрезвычайное положение;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Ж. Подписывает федеральные законы;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З. Возглавляет правительство;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 Назначает референдум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pStyle w:val="1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,В</w:t>
            </w:r>
            <w:proofErr w:type="gramEnd"/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,Е,Ж,И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(ст. 83 Конституции РФ)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25. Какие из этих факторов (цензов) должны учитываться при выдвижении кандидата на должность Президента РФ?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Высшее образование;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Возраст не моложе 35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Пол;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Национальность;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Постоянное проживание в РФ не менее 10 лет;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 Прошлая судимость;</w:t>
            </w:r>
          </w:p>
          <w:p w:rsidR="00536492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Ж. Семейное положение.</w:t>
            </w:r>
          </w:p>
          <w:p w:rsidR="00D047A0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Б.Д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26. К признакам государства не относятся: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Суверенитет;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Территория;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Президент РФ;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Государственная собственность;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Налоги и сборы.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27. К внутренним функциям государства относятся:</w:t>
            </w:r>
          </w:p>
          <w:p w:rsidR="00536492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П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олитическая функция; </w:t>
            </w:r>
          </w:p>
          <w:p w:rsidR="00536492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Б.Ф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ункция обороны;</w:t>
            </w:r>
          </w:p>
          <w:p w:rsidR="00536492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Ф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ункция интеграции в мировую экономику;</w:t>
            </w:r>
          </w:p>
          <w:p w:rsidR="00536492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Э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кологическая функция;</w:t>
            </w:r>
          </w:p>
          <w:p w:rsidR="00536492" w:rsidRPr="00866E2B" w:rsidRDefault="00D047A0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Ф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ункция сотрудничества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А.Г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7F09D4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28. В трудовую книжку вносятся сведения о (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</w:t>
            </w:r>
            <w:proofErr w:type="gramEnd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7F09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Переводах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другую постоянную работу;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Б.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Увольнении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работника;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Выговорах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Награждениях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успехи в работе;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Финансовом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состоянии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работника;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Е.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Членстве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профессиональном союзе.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,Б</w:t>
            </w:r>
            <w:proofErr w:type="gramEnd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,Г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29.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Какие категории населения лишены права избирать депутатов Государственной Думы РФ?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Несовершеннолетние;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Ограниченно дееспособные;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Отбывающие наказание в виде лишения свободы по приговору суда;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Иностранные граждане.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А, В, Г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30. </w:t>
            </w:r>
            <w:r w:rsidRPr="00866E2B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Муж не вправе возбудить дело о расторжении брака без согласия жены: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А. Во время беременности жены;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Б. В течение года после рождения ребёнка;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В. В течение трёх лет после рождения ребёнка;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 До достижения женой возраста 18 лет.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,Б</w:t>
            </w:r>
            <w:proofErr w:type="gramEnd"/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Ст. 17 СК РФ</w:t>
            </w:r>
          </w:p>
        </w:tc>
        <w:tc>
          <w:tcPr>
            <w:tcW w:w="1701" w:type="dxa"/>
          </w:tcPr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5364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536492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tbl>
            <w:tblPr>
              <w:tblW w:w="105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581"/>
            </w:tblGrid>
            <w:tr w:rsidR="00536492" w:rsidRPr="00866E2B" w:rsidTr="00224D6B">
              <w:trPr>
                <w:jc w:val="center"/>
              </w:trPr>
              <w:tc>
                <w:tcPr>
                  <w:tcW w:w="10581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Общее количество баллов за </w:t>
                  </w:r>
                  <w:r w:rsidRPr="00866E2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en-US"/>
                    </w:rPr>
                    <w:t>I</w:t>
                  </w:r>
                  <w:r w:rsidRPr="00866E2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 xml:space="preserve"> часть –  30 баллов</w:t>
                  </w:r>
                </w:p>
              </w:tc>
            </w:tr>
          </w:tbl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Часть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Установите соответствие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31. </w:t>
            </w: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001C4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бщественная организация</w:t>
            </w: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О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бщественное движение</w:t>
            </w: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О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бщественное учреждение</w:t>
            </w: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О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рган общественной самодеятельности</w:t>
            </w: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Н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имеющее членства общественное объединение, ставящее своей целью оказание конкретного вида услуг, отвечающих интересам участников и соответствующих уставным целям данного объединения</w:t>
            </w: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1C4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</w:t>
            </w:r>
          </w:p>
          <w:p w:rsidR="00536492" w:rsidRPr="00866E2B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остоящее из участников и не имеющее членства массовое общественное объединение, преследующее социальные, политические и иные общественно полезные цели</w:t>
            </w:r>
          </w:p>
          <w:p w:rsidR="00536492" w:rsidRDefault="00536492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0039" w:rsidRPr="00866E2B" w:rsidRDefault="008E0039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1C4CA5" w:rsidP="001C4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4) Н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работы или учебы, направленное на удовлетворение потребностей неограниченного круга лиц, чьи интересы связаны с достижением уставных целей.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 – В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2-  А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– Б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4 - Г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(ГК РФ,  ст. 123)</w:t>
            </w:r>
          </w:p>
        </w:tc>
        <w:tc>
          <w:tcPr>
            <w:tcW w:w="1701" w:type="dxa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32.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Установите соответствие:</w:t>
            </w:r>
          </w:p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А.Суды общей юрисдикции     </w:t>
            </w:r>
          </w:p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Б. Арбитражные суды              </w:t>
            </w:r>
          </w:p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В.Конституционные суды        </w:t>
            </w:r>
          </w:p>
          <w:p w:rsidR="00536492" w:rsidRPr="00866E2B" w:rsidRDefault="00536492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8E0039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ассмотрение споров, возникающих из гражданских, семейных, трудовых и других правоотношений, в  которых хотя бы одним из лиц, участвующих в деле является гражданин;</w:t>
            </w:r>
          </w:p>
          <w:p w:rsidR="00536492" w:rsidRPr="00866E2B" w:rsidRDefault="008E0039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ассматривает обращения о соответствии основному закону источников права;</w:t>
            </w:r>
          </w:p>
          <w:p w:rsidR="00536492" w:rsidRPr="00866E2B" w:rsidRDefault="008E0039" w:rsidP="008E0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ассматривают споры, имеющие экономический характер.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А-1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Б-3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В-2</w:t>
            </w:r>
          </w:p>
        </w:tc>
        <w:tc>
          <w:tcPr>
            <w:tcW w:w="1701" w:type="dxa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Установите соответствие: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Правовой обычай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Юридический прецедент</w:t>
            </w:r>
          </w:p>
          <w:p w:rsidR="00536492" w:rsidRPr="00866E2B" w:rsidRDefault="008E0039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Нормативный акт</w:t>
            </w:r>
          </w:p>
          <w:p w:rsidR="00536492" w:rsidRPr="00866E2B" w:rsidRDefault="00536492" w:rsidP="00317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317B80" w:rsidP="00317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Д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окумент, принятый, компетентным государственным органом, содержащий нормы права;</w:t>
            </w:r>
          </w:p>
          <w:p w:rsidR="00536492" w:rsidRPr="00866E2B" w:rsidRDefault="00536492" w:rsidP="00317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="00317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равило поведения, сложившееся в обществе и обеспеченное силой государственного принуждения;</w:t>
            </w:r>
          </w:p>
          <w:p w:rsidR="00536492" w:rsidRPr="00866E2B" w:rsidRDefault="00317B80" w:rsidP="00317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</w:t>
            </w:r>
            <w:r w:rsidR="00536492"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ешение суда или административного органа по конкретному делу.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А-2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Б-3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В-1</w:t>
            </w:r>
          </w:p>
        </w:tc>
        <w:tc>
          <w:tcPr>
            <w:tcW w:w="1701" w:type="dxa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Дополните предложение одним или несколькими словами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 на выбор гражданства лица, проживающего на территории, государственная принадлежность которой изменена называется ________________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pStyle w:val="2"/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>Оптацией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Согласно Конституции РФ решение о выражении недоверия Правительству РФ принимается Государственной Думой РФ в форме _______________________________: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Постановления</w:t>
            </w:r>
          </w:p>
          <w:p w:rsidR="00536492" w:rsidRPr="00866E2B" w:rsidRDefault="00536492" w:rsidP="00866E2B">
            <w:pPr>
              <w:pStyle w:val="2"/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>3 ст.117 Конституции РФ.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Переход права собственности на недвижимое имущество по договору продажи недвижимости к покупателю подлежит_________  _________.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Государственной регистрации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 Российской Федерации признается брак, заключенный только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________________ ____________________.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Органах</w:t>
            </w:r>
            <w:proofErr w:type="gramEnd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ЗАГСа</w:t>
            </w:r>
            <w:proofErr w:type="spellEnd"/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Добровольное сообщение лица о совершенном им преступлении называется____________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о_______________ с______________.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Заявление о явке с повинной</w:t>
            </w:r>
          </w:p>
          <w:p w:rsidR="00536492" w:rsidRPr="00866E2B" w:rsidRDefault="00536492" w:rsidP="00866E2B">
            <w:pPr>
              <w:pStyle w:val="21"/>
              <w:spacing w:after="0" w:line="240" w:lineRule="auto"/>
              <w:ind w:left="0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12E4" w:rsidRPr="00866E2B" w:rsidRDefault="00536492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3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7D12E4" w:rsidRPr="003D3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(балла)</w:t>
            </w:r>
            <w:r w:rsidR="00CB0AA1" w:rsidRPr="003D30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Расшифруйте аббревиатуру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ЗАГС</w:t>
            </w:r>
          </w:p>
        </w:tc>
        <w:tc>
          <w:tcPr>
            <w:tcW w:w="2876" w:type="dxa"/>
          </w:tcPr>
          <w:p w:rsidR="00536492" w:rsidRPr="00866E2B" w:rsidRDefault="00536492" w:rsidP="00AF20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актов гражданского состояни</w:t>
            </w:r>
            <w:r w:rsidR="00AF2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ЕГРИП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государственный реестр индивидуальных предпринимателей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Переведите латинские выражения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Cogitationis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poenam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nemo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patitur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Никто не несёт наказания за мысли.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42. 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Pater is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est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quem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nuptiae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demonstrant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Отец есть тот, кого брак указывает.</w:t>
            </w:r>
          </w:p>
        </w:tc>
        <w:tc>
          <w:tcPr>
            <w:tcW w:w="1701" w:type="dxa"/>
          </w:tcPr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  <w:r w:rsidR="00CB0A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:rsidR="007D12E4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любую ошибку </w:t>
            </w:r>
          </w:p>
          <w:p w:rsidR="00536492" w:rsidRPr="00866E2B" w:rsidRDefault="007D12E4" w:rsidP="007D12E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Общее количество баллов за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часть –  24  балла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3"/>
          </w:tcPr>
          <w:p w:rsidR="00D171FE" w:rsidRDefault="00D171FE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Часть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36492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Решите задачи</w:t>
            </w:r>
          </w:p>
          <w:p w:rsidR="00D171FE" w:rsidRPr="00866E2B" w:rsidRDefault="00D171FE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D17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гостинице из номера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Ткачевского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была похищена кожаная куртка и мобильный телефон. Администрация отказалась возмещать стоимость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похищенного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поскольку договор о его  хранении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Ткачевский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администрацией гостиницы не заключал. При разбирательстве дела дежурная по этажу, на котором находился номер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Ткачевского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подтвердила, что видела эти вещи в номере, но поскольку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Ткачевский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постоянно носил ключ от номера с собой и не сдавал его администрации, вины работников гостиницы в пропаже вещей нет.</w:t>
            </w:r>
          </w:p>
          <w:p w:rsidR="00536492" w:rsidRPr="00866E2B" w:rsidRDefault="00536492" w:rsidP="00D17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 прав в данной ситуации? Ответ обоснуйте</w:t>
            </w:r>
          </w:p>
        </w:tc>
        <w:tc>
          <w:tcPr>
            <w:tcW w:w="2876" w:type="dxa"/>
          </w:tcPr>
          <w:p w:rsidR="00536492" w:rsidRPr="00866E2B" w:rsidRDefault="00536492" w:rsidP="00D17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данной ситуации прав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Ткачевский</w:t>
            </w:r>
            <w:proofErr w:type="spell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Ему должна быть возмещена стоимость куртки и телефона. В соответствии со ст.925 ГК РФ гостиница отвечает как хранитель и без особого о том соглашения с проживающим в ней лицом (постояльцем) за утрату, недостачу или повреждение его вещей, внесенных в гостиницу.</w:t>
            </w:r>
          </w:p>
          <w:p w:rsidR="00536492" w:rsidRDefault="00536492" w:rsidP="00D17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Внесенной в гостиницу считается вещь, вверенная работникам гостиницы, либо вещь, помещенная в гостиничном номере или ином предназначенном для этого месте.</w:t>
            </w:r>
          </w:p>
          <w:p w:rsidR="00D171FE" w:rsidRPr="00866E2B" w:rsidRDefault="00D171FE" w:rsidP="00D17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7D1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(1 – за краткий, </w:t>
            </w:r>
            <w:proofErr w:type="gramEnd"/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за правильное обоснование)</w:t>
            </w:r>
            <w:proofErr w:type="gramEnd"/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43.</w:t>
            </w:r>
            <w:r w:rsidRPr="00866E2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Какие поводы для возбуждения уголовного дела предусмотрены Уголовно-процессуальным кодексом РФ?</w:t>
            </w:r>
          </w:p>
        </w:tc>
        <w:tc>
          <w:tcPr>
            <w:tcW w:w="2876" w:type="dxa"/>
          </w:tcPr>
          <w:p w:rsidR="00536492" w:rsidRPr="00866E2B" w:rsidRDefault="00536492" w:rsidP="00D171FE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1) заявление о преступлении;</w:t>
            </w:r>
          </w:p>
          <w:p w:rsidR="00536492" w:rsidRPr="00866E2B" w:rsidRDefault="00536492" w:rsidP="00D171FE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2) явка с повинной;</w:t>
            </w:r>
          </w:p>
          <w:p w:rsidR="00536492" w:rsidRPr="00866E2B" w:rsidRDefault="00536492" w:rsidP="00D171FE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3) сообщение о совершенном или готовящемся преступлении, полученное из иных источников</w:t>
            </w:r>
          </w:p>
          <w:p w:rsidR="00536492" w:rsidRPr="00866E2B" w:rsidRDefault="00536492" w:rsidP="00D171FE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4) 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постановление прокурора о направлении соответствующих 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материалов в орган предварительного расследования для решения вопроса об уголовном преследовании.</w:t>
            </w:r>
          </w:p>
          <w:p w:rsidR="00536492" w:rsidRDefault="00536492" w:rsidP="00866E2B">
            <w:pPr>
              <w:pStyle w:val="ConsNormal"/>
              <w:ind w:right="0" w:firstLine="54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(ст. 140 УПК РФ)</w:t>
            </w:r>
          </w:p>
          <w:p w:rsidR="00D171FE" w:rsidRPr="00866E2B" w:rsidRDefault="00D171FE" w:rsidP="00866E2B">
            <w:pPr>
              <w:pStyle w:val="ConsNormal"/>
              <w:ind w:right="0" w:firstLine="5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  <w:r w:rsidR="007D1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(балла)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каждый верный ответ – </w:t>
            </w:r>
          </w:p>
          <w:p w:rsidR="00536492" w:rsidRPr="00866E2B" w:rsidRDefault="00536492" w:rsidP="00866E2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балл</w:t>
            </w:r>
          </w:p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6197" w:type="dxa"/>
          </w:tcPr>
          <w:p w:rsidR="00536492" w:rsidRPr="00866E2B" w:rsidRDefault="00536492" w:rsidP="00866E2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44.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15-летний Н.  находился на стадионе в состоянии сильного алкогольного опьянения.</w:t>
            </w:r>
          </w:p>
          <w:p w:rsidR="00536492" w:rsidRPr="00866E2B" w:rsidRDefault="00536492" w:rsidP="00866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Совершил ли Н правонарушение?</w:t>
            </w:r>
          </w:p>
          <w:p w:rsidR="00536492" w:rsidRPr="00866E2B" w:rsidRDefault="00536492" w:rsidP="00866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Нормами</w:t>
            </w:r>
            <w:proofErr w:type="gramEnd"/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какой отрасли права регулируется данное правоотношение?</w:t>
            </w:r>
          </w:p>
          <w:p w:rsidR="00536492" w:rsidRPr="00866E2B" w:rsidRDefault="00536492" w:rsidP="00866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Подлежит ли Н. ответственности?</w:t>
            </w:r>
          </w:p>
          <w:p w:rsidR="00536492" w:rsidRPr="00866E2B" w:rsidRDefault="00536492" w:rsidP="00866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Если да, </w:t>
            </w:r>
            <w:proofErr w:type="gramStart"/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то</w:t>
            </w:r>
            <w:proofErr w:type="gramEnd"/>
            <w:r w:rsidRPr="00866E2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 каком нормативном  правовом акте можно найти санкцию за совершение этого правонарушения. Если нет, то кто будет привлечен к ответственности?</w:t>
            </w:r>
          </w:p>
        </w:tc>
        <w:tc>
          <w:tcPr>
            <w:tcW w:w="2876" w:type="dxa"/>
          </w:tcPr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 совершил правонарушение, которое регулируется нормами административного права. Однако к ответственности он привлечен не будет, т.к. административная ответственность наступает по достижении 16 лет. К ответственности будет </w:t>
            </w:r>
            <w:proofErr w:type="gram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привлечении</w:t>
            </w:r>
            <w:proofErr w:type="gramEnd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родители, которые на основании ст. 20.22 КоАП будут за появление в состоянии опьянения несовершеннолетних в возрасте до </w:t>
            </w:r>
            <w:r w:rsidR="00D171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шестнадцати лет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подвергнуты административному штрафу</w:t>
            </w:r>
          </w:p>
        </w:tc>
        <w:tc>
          <w:tcPr>
            <w:tcW w:w="1701" w:type="dxa"/>
          </w:tcPr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балла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(по 1 баллу </w:t>
            </w:r>
            <w:proofErr w:type="gramEnd"/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каждый верный ответ, 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если 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 первый вопрос ответ неверный – </w:t>
            </w:r>
          </w:p>
          <w:p w:rsidR="00536492" w:rsidRPr="00866E2B" w:rsidRDefault="00536492" w:rsidP="00866E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баллов)</w:t>
            </w:r>
            <w:proofErr w:type="gramEnd"/>
          </w:p>
        </w:tc>
      </w:tr>
    </w:tbl>
    <w:p w:rsidR="00D171FE" w:rsidRDefault="00D171FE">
      <w:r>
        <w:br w:type="page"/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41"/>
        <w:gridCol w:w="1633"/>
      </w:tblGrid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2"/>
            <w:tcBorders>
              <w:bottom w:val="single" w:sz="4" w:space="0" w:color="auto"/>
            </w:tcBorders>
          </w:tcPr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lastRenderedPageBreak/>
              <w:t>45. Решите кроссворд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799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426"/>
              <w:gridCol w:w="283"/>
              <w:gridCol w:w="284"/>
              <w:gridCol w:w="425"/>
              <w:gridCol w:w="332"/>
              <w:gridCol w:w="283"/>
              <w:gridCol w:w="284"/>
              <w:gridCol w:w="425"/>
              <w:gridCol w:w="284"/>
              <w:gridCol w:w="283"/>
              <w:gridCol w:w="283"/>
              <w:gridCol w:w="283"/>
              <w:gridCol w:w="425"/>
              <w:gridCol w:w="283"/>
              <w:gridCol w:w="282"/>
              <w:gridCol w:w="282"/>
              <w:gridCol w:w="281"/>
              <w:gridCol w:w="352"/>
              <w:gridCol w:w="279"/>
              <w:gridCol w:w="485"/>
              <w:gridCol w:w="245"/>
              <w:gridCol w:w="412"/>
              <w:gridCol w:w="443"/>
              <w:gridCol w:w="283"/>
              <w:gridCol w:w="297"/>
              <w:gridCol w:w="305"/>
            </w:tblGrid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3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19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8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Ш</w:t>
                  </w:r>
                  <w:proofErr w:type="gramEnd"/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</w:t>
                  </w:r>
                  <w:proofErr w:type="gramEnd"/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282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</w:t>
                  </w:r>
                  <w:proofErr w:type="gramEnd"/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4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36492" w:rsidRPr="00866E2B" w:rsidTr="00D57720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79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4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66E2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5" w:type="dxa"/>
                </w:tcPr>
                <w:p w:rsidR="00536492" w:rsidRPr="00866E2B" w:rsidRDefault="00536492" w:rsidP="00866E2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36492" w:rsidRPr="00866E2B" w:rsidRDefault="00536492" w:rsidP="00866E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Морально-нравственная категория, означающая уважение и самоуважение человеческой личности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Лицо, организовавшее совершение преступления или руководившее его исполнением, а равно лицо, создавшее организованную группу или </w:t>
            </w:r>
            <w:hyperlink r:id="rId7" w:anchor="dst0" w:history="1">
              <w:r w:rsidRPr="00866E2B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преступное сообщество</w:t>
              </w:r>
            </w:hyperlink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(преступную организацию) либо руководившее ими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Жалоба, представление на вступившие в законную силу судебный приказ и решение суда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Форма вины, характеризующаяся легкомысленным расчётом на предотвращение вредных последствий деяния лица, либо отсутствием предвидения наступления таких последствий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Деятельность уполномоченных органов по подготовке, принятию, изменению (совершенствованию) и отмене нормативных правовых актов; завершающая часть процесса </w:t>
            </w:r>
            <w:proofErr w:type="spellStart"/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правообразования</w:t>
            </w:r>
            <w:proofErr w:type="spellEnd"/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Лицо, склонившее другое лицо к совершению преступления путем уговора, подкупа, угрозы или другим способом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Взаимоотношение между субъектами права, то есть участниками по поводу объекта, при котором возникают права и обязанности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Объявление несовершеннолетнего полностью дееспособным в соответствии с ГК РФ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Рассмотрение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экономических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споров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 также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других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дел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связанных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осуществлениемпредпринимательской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иной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экономической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6E2B">
              <w:rPr>
                <w:rStyle w:val="w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деятельности</w:t>
            </w: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Лицо, которому принадлежит право собственности чего-либо</w:t>
            </w:r>
          </w:p>
          <w:p w:rsidR="00536492" w:rsidRPr="00866E2B" w:rsidRDefault="00536492" w:rsidP="00866E2B">
            <w:pPr>
              <w:numPr>
                <w:ilvl w:val="0"/>
                <w:numId w:val="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Политический принцип, согласно которому лицо не может быть привлечено к уголовной ответственности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 xml:space="preserve">За каждый правильный ответ – </w:t>
            </w:r>
          </w:p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1 балл</w:t>
            </w:r>
          </w:p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 xml:space="preserve">(максимум за задание – </w:t>
            </w:r>
            <w:proofErr w:type="gramEnd"/>
          </w:p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color w:val="000000" w:themeColor="text1"/>
                <w:sz w:val="24"/>
                <w:szCs w:val="24"/>
              </w:rPr>
              <w:t>10 баллов)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Общее количество баллов за </w:t>
            </w: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 часть –  21  балл</w:t>
            </w:r>
          </w:p>
        </w:tc>
      </w:tr>
      <w:tr w:rsidR="00536492" w:rsidRPr="00866E2B" w:rsidTr="00866E2B">
        <w:trPr>
          <w:trHeight w:val="20"/>
          <w:jc w:val="center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2" w:rsidRPr="00866E2B" w:rsidRDefault="00536492" w:rsidP="00866E2B">
            <w:pPr>
              <w:pStyle w:val="2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866E2B">
              <w:rPr>
                <w:rFonts w:cs="Times New Roman"/>
                <w:b/>
                <w:color w:val="000000" w:themeColor="text1"/>
                <w:sz w:val="24"/>
                <w:szCs w:val="24"/>
              </w:rPr>
              <w:t>Общее количество баллов - 75  баллов</w:t>
            </w:r>
          </w:p>
        </w:tc>
      </w:tr>
    </w:tbl>
    <w:p w:rsidR="00CE73B3" w:rsidRPr="00866E2B" w:rsidRDefault="00CE73B3" w:rsidP="00866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7720" w:rsidRPr="00866E2B" w:rsidRDefault="00D57720" w:rsidP="00866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7720" w:rsidRPr="00866E2B" w:rsidSect="00866E2B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2911"/>
    <w:multiLevelType w:val="hybridMultilevel"/>
    <w:tmpl w:val="BF10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7720"/>
    <w:rsid w:val="0015736A"/>
    <w:rsid w:val="001C4CA5"/>
    <w:rsid w:val="00224D6B"/>
    <w:rsid w:val="00317B80"/>
    <w:rsid w:val="003D303C"/>
    <w:rsid w:val="00447663"/>
    <w:rsid w:val="00536492"/>
    <w:rsid w:val="007D12E4"/>
    <w:rsid w:val="007F09D4"/>
    <w:rsid w:val="00866E2B"/>
    <w:rsid w:val="008E0039"/>
    <w:rsid w:val="00A53D48"/>
    <w:rsid w:val="00AF0A67"/>
    <w:rsid w:val="00AF2082"/>
    <w:rsid w:val="00BA57BE"/>
    <w:rsid w:val="00CB0AA1"/>
    <w:rsid w:val="00CE73B3"/>
    <w:rsid w:val="00D047A0"/>
    <w:rsid w:val="00D171FE"/>
    <w:rsid w:val="00D44F1C"/>
    <w:rsid w:val="00D57720"/>
    <w:rsid w:val="00E51038"/>
    <w:rsid w:val="00EF117F"/>
    <w:rsid w:val="00F5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7"/>
  </w:style>
  <w:style w:type="paragraph" w:styleId="1">
    <w:name w:val="heading 1"/>
    <w:basedOn w:val="a"/>
    <w:next w:val="a"/>
    <w:link w:val="10"/>
    <w:qFormat/>
    <w:rsid w:val="00D57720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Theme="minorHAnsi" w:hAnsi="Times New Roman"/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D5772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3">
    <w:name w:val="a"/>
    <w:basedOn w:val="a"/>
    <w:rsid w:val="00D5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5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D57720"/>
  </w:style>
  <w:style w:type="paragraph" w:styleId="a4">
    <w:name w:val="Plain Text"/>
    <w:basedOn w:val="a"/>
    <w:link w:val="a5"/>
    <w:unhideWhenUsed/>
    <w:rsid w:val="00D57720"/>
    <w:pPr>
      <w:spacing w:after="0" w:line="240" w:lineRule="auto"/>
    </w:pPr>
    <w:rPr>
      <w:rFonts w:ascii="Courier New" w:eastAsiaTheme="minorHAnsi" w:hAnsi="Courier New"/>
      <w:sz w:val="20"/>
      <w:szCs w:val="20"/>
      <w:lang w:eastAsia="en-US"/>
    </w:rPr>
  </w:style>
  <w:style w:type="character" w:customStyle="1" w:styleId="a5">
    <w:name w:val="Текст Знак"/>
    <w:basedOn w:val="a0"/>
    <w:link w:val="a4"/>
    <w:rsid w:val="00D57720"/>
    <w:rPr>
      <w:rFonts w:ascii="Courier New" w:eastAsiaTheme="minorHAnsi" w:hAnsi="Courier New"/>
      <w:sz w:val="20"/>
      <w:szCs w:val="20"/>
      <w:lang w:eastAsia="en-US"/>
    </w:rPr>
  </w:style>
  <w:style w:type="paragraph" w:styleId="a6">
    <w:name w:val="Body Text Indent"/>
    <w:basedOn w:val="a"/>
    <w:link w:val="a7"/>
    <w:unhideWhenUsed/>
    <w:rsid w:val="00D57720"/>
    <w:pPr>
      <w:spacing w:after="120" w:line="48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57720"/>
    <w:rPr>
      <w:rFonts w:ascii="Times New Roman" w:eastAsiaTheme="minorHAnsi" w:hAnsi="Times New Roman"/>
      <w:sz w:val="20"/>
      <w:szCs w:val="20"/>
      <w:lang w:eastAsia="en-US"/>
    </w:rPr>
  </w:style>
  <w:style w:type="paragraph" w:customStyle="1" w:styleId="ConsNormal">
    <w:name w:val="ConsNormal"/>
    <w:rsid w:val="00D57720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nhideWhenUsed/>
    <w:rsid w:val="00D57720"/>
    <w:pPr>
      <w:spacing w:after="12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9">
    <w:name w:val="Основной текст Знак"/>
    <w:basedOn w:val="a0"/>
    <w:link w:val="a8"/>
    <w:rsid w:val="00D57720"/>
    <w:rPr>
      <w:rFonts w:ascii="Times New Roman" w:eastAsiaTheme="minorHAnsi" w:hAnsi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rsid w:val="00D57720"/>
    <w:rPr>
      <w:rFonts w:ascii="Times New Roman" w:eastAsiaTheme="minorHAnsi" w:hAnsi="Times New Roman"/>
      <w:b/>
      <w:bCs/>
      <w:sz w:val="28"/>
      <w:lang w:eastAsia="en-US"/>
    </w:rPr>
  </w:style>
  <w:style w:type="paragraph" w:styleId="2">
    <w:name w:val="Body Text 2"/>
    <w:basedOn w:val="a"/>
    <w:link w:val="20"/>
    <w:unhideWhenUsed/>
    <w:rsid w:val="00D57720"/>
    <w:pPr>
      <w:spacing w:after="120" w:line="48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20">
    <w:name w:val="Основной текст 2 Знак"/>
    <w:basedOn w:val="a0"/>
    <w:link w:val="2"/>
    <w:rsid w:val="00D57720"/>
    <w:rPr>
      <w:rFonts w:ascii="Times New Roman" w:eastAsiaTheme="minorHAnsi" w:hAnsi="Times New Roman"/>
      <w:sz w:val="28"/>
      <w:lang w:eastAsia="en-US"/>
    </w:rPr>
  </w:style>
  <w:style w:type="paragraph" w:styleId="21">
    <w:name w:val="Body Text Indent 2"/>
    <w:basedOn w:val="a"/>
    <w:link w:val="22"/>
    <w:unhideWhenUsed/>
    <w:rsid w:val="00D57720"/>
    <w:pPr>
      <w:spacing w:after="120" w:line="480" w:lineRule="auto"/>
      <w:ind w:left="283"/>
    </w:pPr>
    <w:rPr>
      <w:rFonts w:ascii="Times New Roman" w:eastAsiaTheme="minorHAnsi" w:hAnsi="Times New Roman"/>
      <w:sz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57720"/>
    <w:rPr>
      <w:rFonts w:ascii="Times New Roman" w:eastAsiaTheme="minorHAnsi" w:hAnsi="Times New Roman"/>
      <w:sz w:val="28"/>
      <w:lang w:eastAsia="en-US"/>
    </w:rPr>
  </w:style>
  <w:style w:type="character" w:styleId="aa">
    <w:name w:val="Hyperlink"/>
    <w:basedOn w:val="a0"/>
    <w:uiPriority w:val="99"/>
    <w:semiHidden/>
    <w:unhideWhenUsed/>
    <w:rsid w:val="00D57720"/>
    <w:rPr>
      <w:color w:val="0000FF"/>
      <w:u w:val="single"/>
    </w:rPr>
  </w:style>
  <w:style w:type="character" w:customStyle="1" w:styleId="w">
    <w:name w:val="w"/>
    <w:basedOn w:val="a0"/>
    <w:rsid w:val="00D57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0136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F950-F1BF-4546-9FE9-BA0AEE8B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User</cp:lastModifiedBy>
  <cp:revision>21</cp:revision>
  <dcterms:created xsi:type="dcterms:W3CDTF">2018-09-22T14:31:00Z</dcterms:created>
  <dcterms:modified xsi:type="dcterms:W3CDTF">2018-10-09T08:18:00Z</dcterms:modified>
</cp:coreProperties>
</file>